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901E" w14:textId="6FF61FE9" w:rsidR="009134D4" w:rsidRPr="00CB4A3B" w:rsidRDefault="009134D4" w:rsidP="009134D4">
      <w:pPr>
        <w:spacing w:before="180" w:after="180" w:line="240" w:lineRule="auto"/>
        <w:jc w:val="center"/>
        <w:rPr>
          <w:rFonts w:ascii="Times New Roman" w:hAnsi="Times New Roman" w:cs="Times New Roman"/>
          <w:sz w:val="24"/>
          <w:szCs w:val="24"/>
        </w:rPr>
      </w:pPr>
      <w:r w:rsidRPr="00CB4A3B">
        <w:rPr>
          <w:rFonts w:ascii="Times New Roman" w:hAnsi="Times New Roman" w:cs="Times New Roman"/>
          <w:sz w:val="24"/>
          <w:szCs w:val="24"/>
        </w:rPr>
        <w:t>AFFORDABLE CONNECTIVIY PROGRAM (ACP)</w:t>
      </w:r>
    </w:p>
    <w:p w14:paraId="492EF248" w14:textId="023E4E08" w:rsidR="009134D4" w:rsidRPr="00CB4A3B" w:rsidRDefault="009134D4" w:rsidP="00F20C23">
      <w:pPr>
        <w:spacing w:before="180" w:after="180" w:line="240" w:lineRule="auto"/>
        <w:jc w:val="center"/>
        <w:rPr>
          <w:rFonts w:ascii="Times New Roman" w:hAnsi="Times New Roman" w:cs="Times New Roman"/>
          <w:sz w:val="24"/>
          <w:szCs w:val="24"/>
        </w:rPr>
      </w:pPr>
      <w:r w:rsidRPr="00CB4A3B">
        <w:rPr>
          <w:rFonts w:ascii="Times New Roman" w:hAnsi="Times New Roman" w:cs="Times New Roman"/>
          <w:sz w:val="24"/>
          <w:szCs w:val="24"/>
        </w:rPr>
        <w:t>CONSENT FORM</w:t>
      </w:r>
    </w:p>
    <w:p w14:paraId="7882A7BC" w14:textId="3E140D3E" w:rsidR="00F20C23" w:rsidRPr="00CB4A3B" w:rsidRDefault="00F20C23" w:rsidP="00F20C23">
      <w:pPr>
        <w:spacing w:before="180" w:after="180" w:line="240" w:lineRule="auto"/>
        <w:rPr>
          <w:rFonts w:ascii="Times New Roman" w:eastAsia="Times New Roman" w:hAnsi="Times New Roman" w:cs="Times New Roman"/>
          <w:color w:val="444444"/>
        </w:rPr>
      </w:pPr>
      <w:r w:rsidRPr="00CB4A3B">
        <w:rPr>
          <w:rFonts w:ascii="Times New Roman" w:eastAsia="Times New Roman" w:hAnsi="Times New Roman" w:cs="Times New Roman"/>
          <w:color w:val="444444"/>
        </w:rPr>
        <w:t>Confirmation/ ID#_________________________</w:t>
      </w:r>
      <w:r w:rsidR="00AF4933">
        <w:rPr>
          <w:rFonts w:ascii="Times New Roman" w:eastAsia="Times New Roman" w:hAnsi="Times New Roman" w:cs="Times New Roman"/>
          <w:color w:val="444444"/>
        </w:rPr>
        <w:t>Date: _________________________</w:t>
      </w:r>
    </w:p>
    <w:p w14:paraId="4CE44BF3" w14:textId="4FA9D93F" w:rsidR="00F20C23" w:rsidRPr="00CB4A3B" w:rsidRDefault="00F20C23" w:rsidP="00DE07A3">
      <w:pPr>
        <w:spacing w:before="120" w:after="120" w:line="240" w:lineRule="auto"/>
        <w:rPr>
          <w:rFonts w:ascii="Times New Roman" w:eastAsia="Times New Roman" w:hAnsi="Times New Roman" w:cs="Times New Roman"/>
          <w:color w:val="444444"/>
        </w:rPr>
      </w:pPr>
      <w:r w:rsidRPr="00CB4A3B">
        <w:rPr>
          <w:rFonts w:ascii="Times New Roman" w:eastAsia="Times New Roman" w:hAnsi="Times New Roman" w:cs="Times New Roman"/>
          <w:color w:val="444444"/>
        </w:rPr>
        <w:t>Service they want credit on________</w:t>
      </w:r>
      <w:r w:rsidR="00DE07A3" w:rsidRPr="00CB4A3B">
        <w:rPr>
          <w:rFonts w:ascii="Times New Roman" w:eastAsia="Times New Roman" w:hAnsi="Times New Roman" w:cs="Times New Roman"/>
          <w:color w:val="444444"/>
        </w:rPr>
        <w:t>Phone ($5.25) _______Internet ($9.25) _____ACP (Internet $30)</w:t>
      </w:r>
    </w:p>
    <w:p w14:paraId="6800173B" w14:textId="747BA657" w:rsidR="00DE07A3" w:rsidRPr="00CB4A3B" w:rsidRDefault="00DE07A3" w:rsidP="00DE07A3">
      <w:pPr>
        <w:spacing w:before="120" w:after="120" w:line="240" w:lineRule="auto"/>
        <w:rPr>
          <w:rFonts w:ascii="Times New Roman" w:eastAsia="Times New Roman" w:hAnsi="Times New Roman" w:cs="Times New Roman"/>
          <w:color w:val="444444"/>
        </w:rPr>
      </w:pPr>
      <w:r w:rsidRPr="00CB4A3B">
        <w:rPr>
          <w:rFonts w:ascii="Times New Roman" w:eastAsia="Times New Roman" w:hAnsi="Times New Roman" w:cs="Times New Roman"/>
          <w:color w:val="444444"/>
        </w:rPr>
        <w:t>Name______________________________________</w:t>
      </w:r>
    </w:p>
    <w:p w14:paraId="0E42B479" w14:textId="1BA78812" w:rsidR="00DE07A3" w:rsidRPr="00CB4A3B" w:rsidRDefault="00DE07A3" w:rsidP="00DE07A3">
      <w:pPr>
        <w:spacing w:before="120" w:after="120" w:line="240" w:lineRule="auto"/>
        <w:rPr>
          <w:rFonts w:ascii="Times New Roman" w:eastAsia="Times New Roman" w:hAnsi="Times New Roman" w:cs="Times New Roman"/>
          <w:color w:val="444444"/>
        </w:rPr>
      </w:pPr>
      <w:r w:rsidRPr="00CB4A3B">
        <w:rPr>
          <w:rFonts w:ascii="Times New Roman" w:eastAsia="Times New Roman" w:hAnsi="Times New Roman" w:cs="Times New Roman"/>
          <w:color w:val="444444"/>
        </w:rPr>
        <w:t>Address: _____________________________________</w:t>
      </w:r>
      <w:r w:rsidR="00AF4933">
        <w:rPr>
          <w:rFonts w:ascii="Times New Roman" w:eastAsia="Times New Roman" w:hAnsi="Times New Roman" w:cs="Times New Roman"/>
          <w:color w:val="444444"/>
        </w:rPr>
        <w:t>_________</w:t>
      </w:r>
      <w:r w:rsidRPr="00CB4A3B">
        <w:rPr>
          <w:rFonts w:ascii="Times New Roman" w:eastAsia="Times New Roman" w:hAnsi="Times New Roman" w:cs="Times New Roman"/>
          <w:color w:val="444444"/>
        </w:rPr>
        <w:t>Phone: ___________________</w:t>
      </w:r>
    </w:p>
    <w:p w14:paraId="4748FC74" w14:textId="5BBDDB4E" w:rsidR="00DE07A3" w:rsidRPr="00CB4A3B" w:rsidRDefault="00DE07A3" w:rsidP="00DE07A3">
      <w:pPr>
        <w:spacing w:before="120" w:after="120" w:line="240" w:lineRule="auto"/>
        <w:rPr>
          <w:rFonts w:ascii="Times New Roman" w:eastAsia="Times New Roman" w:hAnsi="Times New Roman" w:cs="Times New Roman"/>
          <w:color w:val="444444"/>
        </w:rPr>
      </w:pPr>
      <w:r w:rsidRPr="00CB4A3B">
        <w:rPr>
          <w:rFonts w:ascii="Times New Roman" w:eastAsia="Times New Roman" w:hAnsi="Times New Roman" w:cs="Times New Roman"/>
          <w:color w:val="444444"/>
        </w:rPr>
        <w:t xml:space="preserve">Date of Birth: _____________Last 4 SSN: ______________On </w:t>
      </w:r>
      <w:r w:rsidR="00CB4A3B" w:rsidRPr="00CB4A3B">
        <w:rPr>
          <w:rFonts w:ascii="Times New Roman" w:eastAsia="Times New Roman" w:hAnsi="Times New Roman" w:cs="Times New Roman"/>
          <w:color w:val="444444"/>
        </w:rPr>
        <w:t>Fiber? _</w:t>
      </w:r>
      <w:r w:rsidRPr="00CB4A3B">
        <w:rPr>
          <w:rFonts w:ascii="Times New Roman" w:eastAsia="Times New Roman" w:hAnsi="Times New Roman" w:cs="Times New Roman"/>
          <w:color w:val="444444"/>
        </w:rPr>
        <w:t>______YES ________NO</w:t>
      </w:r>
    </w:p>
    <w:p w14:paraId="4DCE7670" w14:textId="12FF69C4" w:rsidR="00DE07A3" w:rsidRDefault="00DE07A3" w:rsidP="00DE07A3">
      <w:pPr>
        <w:spacing w:before="120" w:after="120" w:line="240" w:lineRule="auto"/>
        <w:rPr>
          <w:rFonts w:ascii="Times New Roman" w:eastAsia="Times New Roman" w:hAnsi="Times New Roman" w:cs="Times New Roman"/>
          <w:color w:val="444444"/>
        </w:rPr>
      </w:pPr>
      <w:r w:rsidRPr="00CB4A3B">
        <w:rPr>
          <w:rFonts w:ascii="Times New Roman" w:eastAsia="Times New Roman" w:hAnsi="Times New Roman" w:cs="Times New Roman"/>
          <w:color w:val="444444"/>
        </w:rPr>
        <w:t xml:space="preserve">NTEC </w:t>
      </w:r>
      <w:r w:rsidR="00CB4A3B" w:rsidRPr="00CB4A3B">
        <w:rPr>
          <w:rFonts w:ascii="Times New Roman" w:eastAsia="Times New Roman" w:hAnsi="Times New Roman" w:cs="Times New Roman"/>
          <w:color w:val="444444"/>
        </w:rPr>
        <w:t>Side</w:t>
      </w:r>
      <w:r w:rsidR="00CB4A3B">
        <w:rPr>
          <w:rFonts w:ascii="Times New Roman" w:eastAsia="Times New Roman" w:hAnsi="Times New Roman" w:cs="Times New Roman"/>
          <w:color w:val="444444"/>
        </w:rPr>
        <w:t>:</w:t>
      </w:r>
      <w:r w:rsidR="00CB4A3B" w:rsidRPr="00CB4A3B">
        <w:rPr>
          <w:rFonts w:ascii="Times New Roman" w:eastAsia="Times New Roman" w:hAnsi="Times New Roman" w:cs="Times New Roman"/>
          <w:color w:val="444444"/>
        </w:rPr>
        <w:t xml:space="preserve"> _</w:t>
      </w:r>
      <w:r w:rsidRPr="00CB4A3B">
        <w:rPr>
          <w:rFonts w:ascii="Times New Roman" w:eastAsia="Times New Roman" w:hAnsi="Times New Roman" w:cs="Times New Roman"/>
          <w:color w:val="444444"/>
        </w:rPr>
        <w:t xml:space="preserve">_____Chip Valley Cable </w:t>
      </w:r>
      <w:r w:rsidR="00CB4A3B" w:rsidRPr="00CB4A3B">
        <w:rPr>
          <w:rFonts w:ascii="Times New Roman" w:eastAsia="Times New Roman" w:hAnsi="Times New Roman" w:cs="Times New Roman"/>
          <w:color w:val="444444"/>
        </w:rPr>
        <w:t>Side: _</w:t>
      </w:r>
      <w:r w:rsidRPr="00CB4A3B">
        <w:rPr>
          <w:rFonts w:ascii="Times New Roman" w:eastAsia="Times New Roman" w:hAnsi="Times New Roman" w:cs="Times New Roman"/>
          <w:color w:val="444444"/>
        </w:rPr>
        <w:t>___________</w:t>
      </w:r>
    </w:p>
    <w:p w14:paraId="0E989ACD" w14:textId="77777777" w:rsidR="00CB4A3B" w:rsidRPr="00CB4A3B" w:rsidRDefault="00CB4A3B" w:rsidP="00DE07A3">
      <w:pPr>
        <w:spacing w:before="120" w:after="120" w:line="240" w:lineRule="auto"/>
        <w:rPr>
          <w:rFonts w:ascii="Times New Roman" w:eastAsia="Times New Roman" w:hAnsi="Times New Roman" w:cs="Times New Roman"/>
          <w:color w:val="444444"/>
        </w:rPr>
      </w:pPr>
    </w:p>
    <w:p w14:paraId="6A1DE469" w14:textId="04A2761E" w:rsidR="009134D4" w:rsidRPr="00CB4A3B" w:rsidRDefault="00D92373" w:rsidP="00DE07A3">
      <w:pPr>
        <w:spacing w:before="120" w:after="120" w:line="240" w:lineRule="auto"/>
        <w:rPr>
          <w:rFonts w:ascii="Times New Roman" w:eastAsia="Times New Roman" w:hAnsi="Times New Roman" w:cs="Times New Roman"/>
          <w:color w:val="444444"/>
        </w:rPr>
      </w:pPr>
      <w:r w:rsidRPr="00CB4A3B">
        <w:rPr>
          <w:rFonts w:ascii="Times New Roman" w:eastAsia="Times New Roman" w:hAnsi="Times New Roman" w:cs="Times New Roman"/>
          <w:color w:val="444444"/>
        </w:rPr>
        <w:t xml:space="preserve">By signing </w:t>
      </w:r>
      <w:r w:rsidR="009134D4" w:rsidRPr="00CB4A3B">
        <w:rPr>
          <w:rFonts w:ascii="Times New Roman" w:eastAsia="Times New Roman" w:hAnsi="Times New Roman" w:cs="Times New Roman"/>
          <w:color w:val="444444"/>
        </w:rPr>
        <w:t>below,</w:t>
      </w:r>
      <w:r w:rsidRPr="00CB4A3B">
        <w:rPr>
          <w:rFonts w:ascii="Times New Roman" w:eastAsia="Times New Roman" w:hAnsi="Times New Roman" w:cs="Times New Roman"/>
          <w:color w:val="444444"/>
        </w:rPr>
        <w:t xml:space="preserve"> I agree to have </w:t>
      </w:r>
      <w:r w:rsidR="00127612" w:rsidRPr="00CB4A3B">
        <w:rPr>
          <w:rFonts w:ascii="Times New Roman" w:eastAsia="Times New Roman" w:hAnsi="Times New Roman" w:cs="Times New Roman"/>
          <w:color w:val="444444"/>
        </w:rPr>
        <w:t>________________</w:t>
      </w:r>
      <w:r w:rsidR="007E0CC3" w:rsidRPr="00CB4A3B">
        <w:rPr>
          <w:rFonts w:ascii="Times New Roman" w:eastAsia="Times New Roman" w:hAnsi="Times New Roman" w:cs="Times New Roman"/>
          <w:color w:val="444444"/>
        </w:rPr>
        <w:t>____</w:t>
      </w:r>
      <w:r w:rsidRPr="00CB4A3B">
        <w:rPr>
          <w:rFonts w:ascii="Times New Roman" w:eastAsia="Times New Roman" w:hAnsi="Times New Roman" w:cs="Times New Roman"/>
          <w:color w:val="444444"/>
        </w:rPr>
        <w:t xml:space="preserve">service installed and provided to my home under the Affordable Connectivity Program. It is my responsibility to cancel </w:t>
      </w:r>
      <w:r w:rsidR="009134D4" w:rsidRPr="00CB4A3B">
        <w:rPr>
          <w:rFonts w:ascii="Times New Roman" w:eastAsia="Times New Roman" w:hAnsi="Times New Roman" w:cs="Times New Roman"/>
          <w:color w:val="444444"/>
        </w:rPr>
        <w:t>or pay full price for the service</w:t>
      </w:r>
      <w:r w:rsidRPr="00CB4A3B">
        <w:rPr>
          <w:rFonts w:ascii="Times New Roman" w:eastAsia="Times New Roman" w:hAnsi="Times New Roman" w:cs="Times New Roman"/>
          <w:color w:val="444444"/>
        </w:rPr>
        <w:t xml:space="preserve"> </w:t>
      </w:r>
      <w:r w:rsidR="009134D4" w:rsidRPr="00CB4A3B">
        <w:rPr>
          <w:rFonts w:ascii="Times New Roman" w:eastAsia="Times New Roman" w:hAnsi="Times New Roman" w:cs="Times New Roman"/>
          <w:color w:val="444444"/>
        </w:rPr>
        <w:t>when</w:t>
      </w:r>
      <w:r w:rsidRPr="00CB4A3B">
        <w:rPr>
          <w:rFonts w:ascii="Times New Roman" w:eastAsia="Times New Roman" w:hAnsi="Times New Roman" w:cs="Times New Roman"/>
          <w:color w:val="444444"/>
        </w:rPr>
        <w:t xml:space="preserve"> the program </w:t>
      </w:r>
      <w:r w:rsidR="009134D4" w:rsidRPr="00CB4A3B">
        <w:rPr>
          <w:rFonts w:ascii="Times New Roman" w:eastAsia="Times New Roman" w:hAnsi="Times New Roman" w:cs="Times New Roman"/>
          <w:color w:val="444444"/>
        </w:rPr>
        <w:t>ends, or I am no longer eligible</w:t>
      </w:r>
      <w:r w:rsidRPr="00CB4A3B">
        <w:rPr>
          <w:rFonts w:ascii="Times New Roman" w:eastAsia="Times New Roman" w:hAnsi="Times New Roman" w:cs="Times New Roman"/>
          <w:color w:val="444444"/>
        </w:rPr>
        <w:t xml:space="preserve">. If I don't cancel </w:t>
      </w:r>
      <w:r w:rsidR="009134D4" w:rsidRPr="00CB4A3B">
        <w:rPr>
          <w:rFonts w:ascii="Times New Roman" w:eastAsia="Times New Roman" w:hAnsi="Times New Roman" w:cs="Times New Roman"/>
          <w:color w:val="444444"/>
        </w:rPr>
        <w:t>the service</w:t>
      </w:r>
      <w:r w:rsidRPr="00CB4A3B">
        <w:rPr>
          <w:rFonts w:ascii="Times New Roman" w:eastAsia="Times New Roman" w:hAnsi="Times New Roman" w:cs="Times New Roman"/>
          <w:color w:val="444444"/>
        </w:rPr>
        <w:t xml:space="preserve">, I understand that I am responsible for the </w:t>
      </w:r>
      <w:r w:rsidR="009134D4" w:rsidRPr="00CB4A3B">
        <w:rPr>
          <w:rFonts w:ascii="Times New Roman" w:eastAsia="Times New Roman" w:hAnsi="Times New Roman" w:cs="Times New Roman"/>
          <w:color w:val="444444"/>
        </w:rPr>
        <w:t xml:space="preserve">full </w:t>
      </w:r>
      <w:r w:rsidRPr="00CB4A3B">
        <w:rPr>
          <w:rFonts w:ascii="Times New Roman" w:eastAsia="Times New Roman" w:hAnsi="Times New Roman" w:cs="Times New Roman"/>
          <w:color w:val="444444"/>
        </w:rPr>
        <w:t xml:space="preserve">monthly bill. </w:t>
      </w:r>
    </w:p>
    <w:p w14:paraId="1752F01A" w14:textId="51A961E8" w:rsidR="00D92373" w:rsidRPr="00CB4A3B" w:rsidRDefault="00D92373" w:rsidP="00DE07A3">
      <w:pPr>
        <w:spacing w:before="120" w:after="120" w:line="240" w:lineRule="auto"/>
        <w:rPr>
          <w:rFonts w:ascii="Times New Roman" w:eastAsia="Times New Roman" w:hAnsi="Times New Roman" w:cs="Times New Roman"/>
          <w:color w:val="444444"/>
        </w:rPr>
      </w:pPr>
      <w:r w:rsidRPr="00CB4A3B">
        <w:rPr>
          <w:rFonts w:ascii="Times New Roman" w:eastAsia="Times New Roman" w:hAnsi="Times New Roman" w:cs="Times New Roman"/>
          <w:color w:val="444444"/>
        </w:rPr>
        <w:t xml:space="preserve">Visit </w:t>
      </w:r>
      <w:hyperlink r:id="rId8" w:history="1">
        <w:r w:rsidR="00A06BAF" w:rsidRPr="00CB4A3B">
          <w:rPr>
            <w:rStyle w:val="Hyperlink"/>
            <w:rFonts w:ascii="Times New Roman" w:eastAsia="Times New Roman" w:hAnsi="Times New Roman" w:cs="Times New Roman"/>
          </w:rPr>
          <w:t>www.acpbenefit.org</w:t>
        </w:r>
      </w:hyperlink>
      <w:r w:rsidR="00A06BAF" w:rsidRPr="00CB4A3B">
        <w:rPr>
          <w:rFonts w:ascii="Times New Roman" w:eastAsia="Times New Roman" w:hAnsi="Times New Roman" w:cs="Times New Roman"/>
          <w:color w:val="444444"/>
        </w:rPr>
        <w:t xml:space="preserve"> </w:t>
      </w:r>
      <w:r w:rsidRPr="00CB4A3B">
        <w:rPr>
          <w:rFonts w:ascii="Times New Roman" w:eastAsia="Times New Roman" w:hAnsi="Times New Roman" w:cs="Times New Roman"/>
          <w:color w:val="444444"/>
        </w:rPr>
        <w:t>for more information. </w:t>
      </w:r>
    </w:p>
    <w:p w14:paraId="23591CBA" w14:textId="67F02470" w:rsidR="00127612" w:rsidRPr="00CB4A3B" w:rsidRDefault="00D92373" w:rsidP="00DE07A3">
      <w:pPr>
        <w:spacing w:before="120" w:after="120" w:line="240" w:lineRule="auto"/>
        <w:rPr>
          <w:rFonts w:ascii="Times New Roman" w:eastAsia="Times New Roman" w:hAnsi="Times New Roman" w:cs="Times New Roman"/>
          <w:color w:val="444444"/>
        </w:rPr>
      </w:pPr>
      <w:r w:rsidRPr="00CB4A3B">
        <w:rPr>
          <w:rFonts w:ascii="Times New Roman" w:eastAsia="Times New Roman" w:hAnsi="Times New Roman" w:cs="Times New Roman"/>
          <w:color w:val="444444"/>
        </w:rPr>
        <w:object w:dxaOrig="225" w:dyaOrig="225" w14:anchorId="70863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9" o:title=""/>
          </v:shape>
          <w:control r:id="rId10" w:name="DefaultOcxName22" w:shapeid="_x0000_i1028"/>
        </w:object>
      </w:r>
      <w:r w:rsidRPr="00CB4A3B">
        <w:rPr>
          <w:rFonts w:ascii="Times New Roman" w:eastAsia="Times New Roman" w:hAnsi="Times New Roman" w:cs="Times New Roman"/>
          <w:color w:val="444444"/>
        </w:rPr>
        <w:t>I acknowledge and consent to the Affordable Connectivity Program Agreement for Service.</w:t>
      </w:r>
    </w:p>
    <w:p w14:paraId="01AB7C32" w14:textId="0AC4884A" w:rsidR="00D92373" w:rsidRPr="00CB4A3B" w:rsidRDefault="009134D4" w:rsidP="00DE07A3">
      <w:pPr>
        <w:spacing w:before="120" w:after="120" w:line="240" w:lineRule="auto"/>
        <w:ind w:firstLine="720"/>
        <w:rPr>
          <w:rFonts w:ascii="Times New Roman" w:eastAsia="Times New Roman" w:hAnsi="Times New Roman" w:cs="Times New Roman"/>
          <w:color w:val="444444"/>
        </w:rPr>
      </w:pPr>
      <w:r w:rsidRPr="00CB4A3B">
        <w:rPr>
          <w:rFonts w:ascii="Times New Roman" w:eastAsia="Times New Roman" w:hAnsi="Times New Roman" w:cs="Times New Roman"/>
          <w:color w:val="444444"/>
        </w:rPr>
        <w:t xml:space="preserve">Customer </w:t>
      </w:r>
      <w:r w:rsidR="00D92373" w:rsidRPr="00CB4A3B">
        <w:rPr>
          <w:rFonts w:ascii="Times New Roman" w:eastAsia="Times New Roman" w:hAnsi="Times New Roman" w:cs="Times New Roman"/>
          <w:color w:val="444444"/>
        </w:rPr>
        <w:t>Signature</w:t>
      </w:r>
      <w:r w:rsidR="003C3BB6" w:rsidRPr="00CB4A3B">
        <w:rPr>
          <w:rFonts w:ascii="Times New Roman" w:eastAsia="Times New Roman" w:hAnsi="Times New Roman" w:cs="Times New Roman"/>
          <w:color w:val="444444"/>
        </w:rPr>
        <w:tab/>
      </w:r>
      <w:r w:rsidR="003C3BB6" w:rsidRPr="00CB4A3B">
        <w:rPr>
          <w:rFonts w:ascii="Times New Roman" w:eastAsia="Times New Roman" w:hAnsi="Times New Roman" w:cs="Times New Roman"/>
          <w:color w:val="444444"/>
        </w:rPr>
        <w:tab/>
      </w:r>
      <w:r w:rsidR="003C3BB6" w:rsidRPr="00CB4A3B">
        <w:rPr>
          <w:rFonts w:ascii="Times New Roman" w:eastAsia="Times New Roman" w:hAnsi="Times New Roman" w:cs="Times New Roman"/>
          <w:color w:val="444444"/>
        </w:rPr>
        <w:tab/>
      </w:r>
      <w:r w:rsidR="003C3BB6" w:rsidRPr="00CB4A3B">
        <w:rPr>
          <w:rFonts w:ascii="Times New Roman" w:eastAsia="Times New Roman" w:hAnsi="Times New Roman" w:cs="Times New Roman"/>
          <w:color w:val="444444"/>
        </w:rPr>
        <w:tab/>
        <w:t>Date</w:t>
      </w:r>
      <w:r w:rsidRPr="00CB4A3B">
        <w:rPr>
          <w:rFonts w:ascii="Times New Roman" w:eastAsia="Times New Roman" w:hAnsi="Times New Roman" w:cs="Times New Roman"/>
          <w:color w:val="444444"/>
        </w:rPr>
        <w:tab/>
      </w:r>
      <w:r w:rsidRPr="00CB4A3B">
        <w:rPr>
          <w:rFonts w:ascii="Times New Roman" w:eastAsia="Times New Roman" w:hAnsi="Times New Roman" w:cs="Times New Roman"/>
          <w:color w:val="444444"/>
        </w:rPr>
        <w:tab/>
      </w:r>
      <w:r w:rsidRPr="00CB4A3B">
        <w:rPr>
          <w:rFonts w:ascii="Times New Roman" w:eastAsia="Times New Roman" w:hAnsi="Times New Roman" w:cs="Times New Roman"/>
          <w:color w:val="444444"/>
        </w:rPr>
        <w:tab/>
        <w:t>Time</w:t>
      </w:r>
    </w:p>
    <w:p w14:paraId="724E86D5" w14:textId="36969971" w:rsidR="00127612" w:rsidRPr="00CB4A3B" w:rsidRDefault="00127612" w:rsidP="00DE07A3">
      <w:pPr>
        <w:spacing w:before="120" w:after="120" w:line="240" w:lineRule="auto"/>
        <w:rPr>
          <w:rFonts w:ascii="Times New Roman" w:eastAsia="Times New Roman" w:hAnsi="Times New Roman" w:cs="Times New Roman"/>
          <w:color w:val="444444"/>
        </w:rPr>
      </w:pPr>
    </w:p>
    <w:p w14:paraId="279651E8" w14:textId="6D00BF42" w:rsidR="00A06BAF" w:rsidRPr="00CB4A3B" w:rsidRDefault="003C3BB6" w:rsidP="00DE07A3">
      <w:pPr>
        <w:spacing w:before="120" w:after="120" w:line="240" w:lineRule="auto"/>
        <w:ind w:firstLine="720"/>
        <w:rPr>
          <w:rFonts w:ascii="Times New Roman" w:eastAsia="Times New Roman" w:hAnsi="Times New Roman" w:cs="Times New Roman"/>
          <w:color w:val="444444"/>
        </w:rPr>
      </w:pPr>
      <w:r w:rsidRPr="00CB4A3B">
        <w:rPr>
          <w:rFonts w:ascii="Times New Roman" w:eastAsia="Times New Roman" w:hAnsi="Times New Roman" w:cs="Times New Roman"/>
          <w:color w:val="444444"/>
        </w:rPr>
        <w:t>_______________________________</w:t>
      </w:r>
      <w:r w:rsidRPr="00CB4A3B">
        <w:rPr>
          <w:rFonts w:ascii="Times New Roman" w:eastAsia="Times New Roman" w:hAnsi="Times New Roman" w:cs="Times New Roman"/>
          <w:color w:val="444444"/>
        </w:rPr>
        <w:tab/>
      </w:r>
      <w:r w:rsidRPr="00CB4A3B">
        <w:rPr>
          <w:rFonts w:ascii="Times New Roman" w:eastAsia="Times New Roman" w:hAnsi="Times New Roman" w:cs="Times New Roman"/>
          <w:color w:val="444444"/>
        </w:rPr>
        <w:tab/>
        <w:t>____________</w:t>
      </w:r>
      <w:r w:rsidR="009134D4" w:rsidRPr="00CB4A3B">
        <w:rPr>
          <w:rFonts w:ascii="Times New Roman" w:eastAsia="Times New Roman" w:hAnsi="Times New Roman" w:cs="Times New Roman"/>
          <w:color w:val="444444"/>
        </w:rPr>
        <w:tab/>
        <w:t xml:space="preserve"> </w:t>
      </w:r>
      <w:r w:rsidR="009134D4" w:rsidRPr="00CB4A3B">
        <w:rPr>
          <w:rFonts w:ascii="Times New Roman" w:eastAsia="Times New Roman" w:hAnsi="Times New Roman" w:cs="Times New Roman"/>
          <w:color w:val="444444"/>
        </w:rPr>
        <w:tab/>
      </w:r>
      <w:r w:rsidRPr="00CB4A3B">
        <w:rPr>
          <w:rFonts w:ascii="Times New Roman" w:eastAsia="Times New Roman" w:hAnsi="Times New Roman" w:cs="Times New Roman"/>
          <w:color w:val="444444"/>
        </w:rPr>
        <w:t>______________</w:t>
      </w:r>
    </w:p>
    <w:p w14:paraId="10A6A281" w14:textId="30AD2A44" w:rsidR="009134D4" w:rsidRPr="00CB4A3B" w:rsidRDefault="009134D4" w:rsidP="00DE07A3">
      <w:pPr>
        <w:spacing w:before="120" w:after="120" w:line="240" w:lineRule="auto"/>
        <w:ind w:firstLine="720"/>
        <w:rPr>
          <w:rFonts w:ascii="Times New Roman" w:eastAsia="Times New Roman" w:hAnsi="Times New Roman" w:cs="Times New Roman"/>
          <w:color w:val="444444"/>
        </w:rPr>
      </w:pPr>
      <w:r w:rsidRPr="00CB4A3B">
        <w:rPr>
          <w:rFonts w:ascii="Times New Roman" w:eastAsia="Times New Roman" w:hAnsi="Times New Roman" w:cs="Times New Roman"/>
          <w:color w:val="444444"/>
        </w:rPr>
        <w:t xml:space="preserve">Company Representative Signature </w:t>
      </w:r>
      <w:r w:rsidRPr="00CB4A3B">
        <w:rPr>
          <w:rFonts w:ascii="Times New Roman" w:eastAsia="Times New Roman" w:hAnsi="Times New Roman" w:cs="Times New Roman"/>
          <w:color w:val="444444"/>
        </w:rPr>
        <w:tab/>
      </w:r>
      <w:r w:rsidRPr="00CB4A3B">
        <w:rPr>
          <w:rFonts w:ascii="Times New Roman" w:eastAsia="Times New Roman" w:hAnsi="Times New Roman" w:cs="Times New Roman"/>
          <w:color w:val="444444"/>
        </w:rPr>
        <w:tab/>
        <w:t>Date</w:t>
      </w:r>
      <w:r w:rsidRPr="00CB4A3B">
        <w:rPr>
          <w:rFonts w:ascii="Times New Roman" w:eastAsia="Times New Roman" w:hAnsi="Times New Roman" w:cs="Times New Roman"/>
          <w:color w:val="444444"/>
        </w:rPr>
        <w:tab/>
      </w:r>
      <w:r w:rsidRPr="00CB4A3B">
        <w:rPr>
          <w:rFonts w:ascii="Times New Roman" w:eastAsia="Times New Roman" w:hAnsi="Times New Roman" w:cs="Times New Roman"/>
          <w:color w:val="444444"/>
        </w:rPr>
        <w:tab/>
      </w:r>
      <w:r w:rsidRPr="00CB4A3B">
        <w:rPr>
          <w:rFonts w:ascii="Times New Roman" w:eastAsia="Times New Roman" w:hAnsi="Times New Roman" w:cs="Times New Roman"/>
          <w:color w:val="444444"/>
        </w:rPr>
        <w:tab/>
        <w:t>Time</w:t>
      </w:r>
    </w:p>
    <w:p w14:paraId="3375AF47" w14:textId="77777777" w:rsidR="009134D4" w:rsidRPr="00CB4A3B" w:rsidRDefault="009134D4" w:rsidP="00DE07A3">
      <w:pPr>
        <w:spacing w:before="120" w:after="120" w:line="240" w:lineRule="auto"/>
        <w:rPr>
          <w:rFonts w:ascii="Times New Roman" w:eastAsia="Times New Roman" w:hAnsi="Times New Roman" w:cs="Times New Roman"/>
          <w:color w:val="444444"/>
        </w:rPr>
      </w:pPr>
    </w:p>
    <w:p w14:paraId="4642D1A6" w14:textId="2B443C15" w:rsidR="009134D4" w:rsidRPr="00CB4A3B" w:rsidRDefault="009134D4" w:rsidP="00DE07A3">
      <w:pPr>
        <w:spacing w:before="120" w:after="120" w:line="240" w:lineRule="auto"/>
        <w:ind w:firstLine="720"/>
        <w:rPr>
          <w:rFonts w:ascii="Times New Roman" w:eastAsia="Times New Roman" w:hAnsi="Times New Roman" w:cs="Times New Roman"/>
          <w:color w:val="444444"/>
        </w:rPr>
      </w:pPr>
      <w:r w:rsidRPr="00CB4A3B">
        <w:rPr>
          <w:rFonts w:ascii="Times New Roman" w:eastAsia="Times New Roman" w:hAnsi="Times New Roman" w:cs="Times New Roman"/>
          <w:color w:val="444444"/>
        </w:rPr>
        <w:t>_______________________________</w:t>
      </w:r>
      <w:r w:rsidRPr="00CB4A3B">
        <w:rPr>
          <w:rFonts w:ascii="Times New Roman" w:eastAsia="Times New Roman" w:hAnsi="Times New Roman" w:cs="Times New Roman"/>
          <w:color w:val="444444"/>
        </w:rPr>
        <w:tab/>
      </w:r>
      <w:r w:rsidRPr="00CB4A3B">
        <w:rPr>
          <w:rFonts w:ascii="Times New Roman" w:eastAsia="Times New Roman" w:hAnsi="Times New Roman" w:cs="Times New Roman"/>
          <w:color w:val="444444"/>
        </w:rPr>
        <w:tab/>
        <w:t>____________</w:t>
      </w:r>
      <w:r w:rsidRPr="00CB4A3B">
        <w:rPr>
          <w:rFonts w:ascii="Times New Roman" w:eastAsia="Times New Roman" w:hAnsi="Times New Roman" w:cs="Times New Roman"/>
          <w:color w:val="444444"/>
        </w:rPr>
        <w:tab/>
        <w:t xml:space="preserve"> </w:t>
      </w:r>
      <w:r w:rsidRPr="00CB4A3B">
        <w:rPr>
          <w:rFonts w:ascii="Times New Roman" w:eastAsia="Times New Roman" w:hAnsi="Times New Roman" w:cs="Times New Roman"/>
          <w:color w:val="444444"/>
        </w:rPr>
        <w:tab/>
        <w:t>______________</w:t>
      </w:r>
    </w:p>
    <w:p w14:paraId="576F1599" w14:textId="7E3B530F" w:rsidR="00A06BAF" w:rsidRPr="00CB4A3B" w:rsidRDefault="00A06BAF" w:rsidP="009134D4">
      <w:pPr>
        <w:pStyle w:val="NormalWeb"/>
        <w:shd w:val="clear" w:color="auto" w:fill="F9F9F9"/>
        <w:ind w:left="360"/>
        <w:rPr>
          <w:color w:val="58585B"/>
          <w:sz w:val="20"/>
          <w:szCs w:val="20"/>
        </w:rPr>
      </w:pPr>
      <w:r w:rsidRPr="00CB4A3B">
        <w:rPr>
          <w:rStyle w:val="Strong"/>
          <w:color w:val="58585B"/>
          <w:sz w:val="20"/>
          <w:szCs w:val="20"/>
        </w:rPr>
        <w:t>Affordable Connectivity Program Disclosures</w:t>
      </w:r>
      <w:r w:rsidRPr="00CB4A3B">
        <w:rPr>
          <w:color w:val="58585B"/>
          <w:sz w:val="20"/>
          <w:szCs w:val="20"/>
        </w:rPr>
        <w:br/>
        <w:t>(1) The Affordable Connectivity Program is a government program that reduces the customer’s broadband internet access service bill; (2) is temporary in nature (3) the household may obtain ACP-supported broadband service from any participating provider of its choosing; (4) the household may apply the ACP benefit to any broadband service offering of the participating provider at the same terms available to households that are not eligible for ACP-supported service; (5) the provider may disconnect the household’s ACP-supported service after 90 consecutive days of non-payment; (6) the household will be subject to the provider’s undiscounted rates and general terms and conditions if the program ends, if the consumer transfers their benefit to another provider but continues to receive service from the current provider, or upon de-enrollment from the ACP; and (7) the household may file a complaint against its provider via the Commission’s Consumer Complaint Center: call 1-888-225-5322 or visit </w:t>
      </w:r>
      <w:hyperlink r:id="rId11" w:tgtFrame="_blank" w:history="1">
        <w:r w:rsidRPr="00CB4A3B">
          <w:rPr>
            <w:rStyle w:val="Hyperlink"/>
            <w:color w:val="27235C"/>
            <w:sz w:val="20"/>
            <w:szCs w:val="20"/>
          </w:rPr>
          <w:t>consumercomplaints.fcc.gov/</w:t>
        </w:r>
        <w:proofErr w:type="spellStart"/>
        <w:r w:rsidRPr="00CB4A3B">
          <w:rPr>
            <w:rStyle w:val="Hyperlink"/>
            <w:color w:val="27235C"/>
            <w:sz w:val="20"/>
            <w:szCs w:val="20"/>
          </w:rPr>
          <w:t>hc</w:t>
        </w:r>
        <w:proofErr w:type="spellEnd"/>
        <w:r w:rsidRPr="00CB4A3B">
          <w:rPr>
            <w:rStyle w:val="Hyperlink"/>
            <w:color w:val="27235C"/>
            <w:sz w:val="20"/>
            <w:szCs w:val="20"/>
          </w:rPr>
          <w:t>/</w:t>
        </w:r>
        <w:proofErr w:type="spellStart"/>
        <w:r w:rsidRPr="00CB4A3B">
          <w:rPr>
            <w:rStyle w:val="Hyperlink"/>
            <w:color w:val="27235C"/>
            <w:sz w:val="20"/>
            <w:szCs w:val="20"/>
          </w:rPr>
          <w:t>en</w:t>
        </w:r>
        <w:proofErr w:type="spellEnd"/>
        <w:r w:rsidRPr="00CB4A3B">
          <w:rPr>
            <w:rStyle w:val="Hyperlink"/>
            <w:color w:val="27235C"/>
            <w:sz w:val="20"/>
            <w:szCs w:val="20"/>
          </w:rPr>
          <w:t>-us</w:t>
        </w:r>
      </w:hyperlink>
      <w:r w:rsidRPr="00CB4A3B">
        <w:rPr>
          <w:color w:val="58585B"/>
          <w:sz w:val="20"/>
          <w:szCs w:val="20"/>
        </w:rPr>
        <w:t>.</w:t>
      </w:r>
    </w:p>
    <w:p w14:paraId="52FCB797" w14:textId="54A66106" w:rsidR="00DC6C1D" w:rsidRPr="00CB4A3B" w:rsidRDefault="00A06BAF" w:rsidP="009134D4">
      <w:pPr>
        <w:pStyle w:val="NormalWeb"/>
        <w:shd w:val="clear" w:color="auto" w:fill="F9F9F9"/>
        <w:ind w:left="360"/>
        <w:rPr>
          <w:color w:val="58585B"/>
          <w:sz w:val="20"/>
          <w:szCs w:val="20"/>
        </w:rPr>
      </w:pPr>
      <w:r w:rsidRPr="00CB4A3B">
        <w:rPr>
          <w:rStyle w:val="Strong"/>
          <w:color w:val="58585B"/>
          <w:sz w:val="20"/>
          <w:szCs w:val="20"/>
        </w:rPr>
        <w:t>Affordable Connectivity Program Benefit Transfer Disclosures</w:t>
      </w:r>
      <w:r w:rsidRPr="00CB4A3B">
        <w:rPr>
          <w:color w:val="58585B"/>
          <w:sz w:val="20"/>
          <w:szCs w:val="20"/>
        </w:rPr>
        <w:br/>
        <w:t>(1) The household will be transferring its ACP benefit to the transfer-in provider; (2) that the effect of the transfer is that the ACP benefit will be applied to the transfer-in provider’s service and will no longer be applied to service retained from the transfer-out provider; (3) that the household may be subject to the transfer-out provider’s undiscounted rates as a result of the transfer if the household elects to maintain service from the transfer-out provider; and that (4) the household is limited to one ACP-transfer transaction per service month with limited exceptions to reverse an improper transfer or address situations impacting the household’s receipt of ACP-supported service from a particular provider.</w:t>
      </w:r>
    </w:p>
    <w:sectPr w:rsidR="00DC6C1D" w:rsidRPr="00CB4A3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61B3" w14:textId="77777777" w:rsidR="00D86DE9" w:rsidRDefault="00D86DE9" w:rsidP="00D86DE9">
      <w:pPr>
        <w:spacing w:after="0" w:line="240" w:lineRule="auto"/>
      </w:pPr>
      <w:r>
        <w:separator/>
      </w:r>
    </w:p>
  </w:endnote>
  <w:endnote w:type="continuationSeparator" w:id="0">
    <w:p w14:paraId="280BEA3F" w14:textId="77777777" w:rsidR="00D86DE9" w:rsidRDefault="00D86DE9" w:rsidP="00D8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A738" w14:textId="77777777" w:rsidR="00D86DE9" w:rsidRDefault="00D86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DAF7" w14:textId="257C7F6B" w:rsidR="00D86DE9" w:rsidRPr="00D86DE9" w:rsidRDefault="00D86DE9">
    <w:pPr>
      <w:pStyle w:val="Footer"/>
      <w:rPr>
        <w:sz w:val="16"/>
        <w:szCs w:val="16"/>
      </w:rPr>
    </w:pPr>
    <w:r>
      <w:tab/>
    </w:r>
    <w:r>
      <w:tab/>
    </w:r>
    <w:r w:rsidRPr="00D86DE9">
      <w:rPr>
        <w:sz w:val="16"/>
        <w:szCs w:val="16"/>
      </w:rPr>
      <w:t>Revised November 2023</w:t>
    </w:r>
  </w:p>
  <w:p w14:paraId="72A75131" w14:textId="77777777" w:rsidR="00D86DE9" w:rsidRDefault="00D86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49A3" w14:textId="77777777" w:rsidR="00D86DE9" w:rsidRDefault="00D8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B70A" w14:textId="77777777" w:rsidR="00D86DE9" w:rsidRDefault="00D86DE9" w:rsidP="00D86DE9">
      <w:pPr>
        <w:spacing w:after="0" w:line="240" w:lineRule="auto"/>
      </w:pPr>
      <w:r>
        <w:separator/>
      </w:r>
    </w:p>
  </w:footnote>
  <w:footnote w:type="continuationSeparator" w:id="0">
    <w:p w14:paraId="1E723589" w14:textId="77777777" w:rsidR="00D86DE9" w:rsidRDefault="00D86DE9" w:rsidP="00D8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8EC" w14:textId="77777777" w:rsidR="00D86DE9" w:rsidRDefault="00D86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FFD8" w14:textId="77777777" w:rsidR="00D86DE9" w:rsidRDefault="00D86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B7CC" w14:textId="77777777" w:rsidR="00D86DE9" w:rsidRDefault="00D86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4FE"/>
    <w:multiLevelType w:val="multilevel"/>
    <w:tmpl w:val="740EB4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82879"/>
    <w:multiLevelType w:val="multilevel"/>
    <w:tmpl w:val="B72A6B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93514678">
    <w:abstractNumId w:val="1"/>
  </w:num>
  <w:num w:numId="2" w16cid:durableId="169149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73"/>
    <w:rsid w:val="00127612"/>
    <w:rsid w:val="003C3BB6"/>
    <w:rsid w:val="003E611D"/>
    <w:rsid w:val="005918DE"/>
    <w:rsid w:val="00620A64"/>
    <w:rsid w:val="007E0CC3"/>
    <w:rsid w:val="009134D4"/>
    <w:rsid w:val="00A06BAF"/>
    <w:rsid w:val="00AF4933"/>
    <w:rsid w:val="00CB4A3B"/>
    <w:rsid w:val="00D86DE9"/>
    <w:rsid w:val="00D92373"/>
    <w:rsid w:val="00DC6C1D"/>
    <w:rsid w:val="00DE07A3"/>
    <w:rsid w:val="00F2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2C50A9"/>
  <w15:chartTrackingRefBased/>
  <w15:docId w15:val="{4562BD70-2489-4ECA-B7D7-268D1B8E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23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ine">
    <w:name w:val="form-line"/>
    <w:basedOn w:val="Normal"/>
    <w:rsid w:val="00D92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DefaultParagraphFont"/>
    <w:rsid w:val="00D92373"/>
  </w:style>
  <w:style w:type="character" w:customStyle="1" w:styleId="form-checkbox-item">
    <w:name w:val="form-checkbox-item"/>
    <w:basedOn w:val="DefaultParagraphFont"/>
    <w:rsid w:val="00D92373"/>
  </w:style>
  <w:style w:type="paragraph" w:styleId="NormalWeb">
    <w:name w:val="Normal (Web)"/>
    <w:basedOn w:val="Normal"/>
    <w:uiPriority w:val="99"/>
    <w:unhideWhenUsed/>
    <w:rsid w:val="00D923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373"/>
    <w:rPr>
      <w:b/>
      <w:bCs/>
    </w:rPr>
  </w:style>
  <w:style w:type="character" w:styleId="Hyperlink">
    <w:name w:val="Hyperlink"/>
    <w:basedOn w:val="DefaultParagraphFont"/>
    <w:uiPriority w:val="99"/>
    <w:unhideWhenUsed/>
    <w:rsid w:val="00D92373"/>
    <w:rPr>
      <w:color w:val="0000FF"/>
      <w:u w:val="single"/>
    </w:rPr>
  </w:style>
  <w:style w:type="character" w:customStyle="1" w:styleId="Heading3Char">
    <w:name w:val="Heading 3 Char"/>
    <w:basedOn w:val="DefaultParagraphFont"/>
    <w:link w:val="Heading3"/>
    <w:uiPriority w:val="9"/>
    <w:rsid w:val="00D92373"/>
    <w:rPr>
      <w:rFonts w:ascii="Times New Roman" w:eastAsia="Times New Roman" w:hAnsi="Times New Roman" w:cs="Times New Roman"/>
      <w:b/>
      <w:bCs/>
      <w:sz w:val="27"/>
      <w:szCs w:val="27"/>
    </w:rPr>
  </w:style>
  <w:style w:type="character" w:customStyle="1" w:styleId="form-radio-item">
    <w:name w:val="form-radio-item"/>
    <w:basedOn w:val="DefaultParagraphFont"/>
    <w:rsid w:val="00D92373"/>
  </w:style>
  <w:style w:type="character" w:customStyle="1" w:styleId="form-sub-label-container">
    <w:name w:val="form-sub-label-container"/>
    <w:basedOn w:val="DefaultParagraphFont"/>
    <w:rsid w:val="00D92373"/>
  </w:style>
  <w:style w:type="paragraph" w:styleId="ListParagraph">
    <w:name w:val="List Paragraph"/>
    <w:basedOn w:val="Normal"/>
    <w:uiPriority w:val="34"/>
    <w:qFormat/>
    <w:rsid w:val="003E611D"/>
    <w:pPr>
      <w:ind w:left="720"/>
      <w:contextualSpacing/>
    </w:pPr>
  </w:style>
  <w:style w:type="character" w:styleId="UnresolvedMention">
    <w:name w:val="Unresolved Mention"/>
    <w:basedOn w:val="DefaultParagraphFont"/>
    <w:uiPriority w:val="99"/>
    <w:semiHidden/>
    <w:unhideWhenUsed/>
    <w:rsid w:val="00A06BAF"/>
    <w:rPr>
      <w:color w:val="605E5C"/>
      <w:shd w:val="clear" w:color="auto" w:fill="E1DFDD"/>
    </w:rPr>
  </w:style>
  <w:style w:type="paragraph" w:styleId="z-TopofForm">
    <w:name w:val="HTML Top of Form"/>
    <w:basedOn w:val="Normal"/>
    <w:next w:val="Normal"/>
    <w:link w:val="z-TopofFormChar"/>
    <w:hidden/>
    <w:uiPriority w:val="99"/>
    <w:semiHidden/>
    <w:unhideWhenUsed/>
    <w:rsid w:val="005918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18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18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18DE"/>
    <w:rPr>
      <w:rFonts w:ascii="Arial" w:hAnsi="Arial" w:cs="Arial"/>
      <w:vanish/>
      <w:sz w:val="16"/>
      <w:szCs w:val="16"/>
    </w:rPr>
  </w:style>
  <w:style w:type="paragraph" w:styleId="Header">
    <w:name w:val="header"/>
    <w:basedOn w:val="Normal"/>
    <w:link w:val="HeaderChar"/>
    <w:uiPriority w:val="99"/>
    <w:unhideWhenUsed/>
    <w:rsid w:val="00D86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E9"/>
  </w:style>
  <w:style w:type="paragraph" w:styleId="Footer">
    <w:name w:val="footer"/>
    <w:basedOn w:val="Normal"/>
    <w:link w:val="FooterChar"/>
    <w:uiPriority w:val="99"/>
    <w:unhideWhenUsed/>
    <w:rsid w:val="00D86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89310">
      <w:bodyDiv w:val="1"/>
      <w:marLeft w:val="0"/>
      <w:marRight w:val="0"/>
      <w:marTop w:val="0"/>
      <w:marBottom w:val="0"/>
      <w:divBdr>
        <w:top w:val="none" w:sz="0" w:space="0" w:color="auto"/>
        <w:left w:val="none" w:sz="0" w:space="0" w:color="auto"/>
        <w:bottom w:val="none" w:sz="0" w:space="0" w:color="auto"/>
        <w:right w:val="none" w:sz="0" w:space="0" w:color="auto"/>
      </w:divBdr>
      <w:divsChild>
        <w:div w:id="1796215400">
          <w:marLeft w:val="0"/>
          <w:marRight w:val="0"/>
          <w:marTop w:val="0"/>
          <w:marBottom w:val="0"/>
          <w:divBdr>
            <w:top w:val="none" w:sz="0" w:space="0" w:color="auto"/>
            <w:left w:val="none" w:sz="0" w:space="0" w:color="auto"/>
            <w:bottom w:val="none" w:sz="0" w:space="0" w:color="auto"/>
            <w:right w:val="none" w:sz="0" w:space="0" w:color="auto"/>
          </w:divBdr>
          <w:divsChild>
            <w:div w:id="1009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3126">
      <w:bodyDiv w:val="1"/>
      <w:marLeft w:val="0"/>
      <w:marRight w:val="0"/>
      <w:marTop w:val="0"/>
      <w:marBottom w:val="0"/>
      <w:divBdr>
        <w:top w:val="none" w:sz="0" w:space="0" w:color="auto"/>
        <w:left w:val="none" w:sz="0" w:space="0" w:color="auto"/>
        <w:bottom w:val="none" w:sz="0" w:space="0" w:color="auto"/>
        <w:right w:val="none" w:sz="0" w:space="0" w:color="auto"/>
      </w:divBdr>
    </w:div>
    <w:div w:id="2052680715">
      <w:bodyDiv w:val="1"/>
      <w:marLeft w:val="0"/>
      <w:marRight w:val="0"/>
      <w:marTop w:val="0"/>
      <w:marBottom w:val="0"/>
      <w:divBdr>
        <w:top w:val="none" w:sz="0" w:space="0" w:color="auto"/>
        <w:left w:val="none" w:sz="0" w:space="0" w:color="auto"/>
        <w:bottom w:val="none" w:sz="0" w:space="0" w:color="auto"/>
        <w:right w:val="none" w:sz="0" w:space="0" w:color="auto"/>
      </w:divBdr>
      <w:divsChild>
        <w:div w:id="561601115">
          <w:marLeft w:val="0"/>
          <w:marRight w:val="0"/>
          <w:marTop w:val="0"/>
          <w:marBottom w:val="0"/>
          <w:divBdr>
            <w:top w:val="none" w:sz="0" w:space="0" w:color="auto"/>
            <w:left w:val="none" w:sz="0" w:space="0" w:color="auto"/>
            <w:bottom w:val="none" w:sz="0" w:space="0" w:color="auto"/>
            <w:right w:val="none" w:sz="0" w:space="0" w:color="auto"/>
          </w:divBdr>
          <w:divsChild>
            <w:div w:id="1186409055">
              <w:marLeft w:val="0"/>
              <w:marRight w:val="0"/>
              <w:marTop w:val="0"/>
              <w:marBottom w:val="0"/>
              <w:divBdr>
                <w:top w:val="none" w:sz="0" w:space="0" w:color="auto"/>
                <w:left w:val="none" w:sz="0" w:space="0" w:color="auto"/>
                <w:bottom w:val="none" w:sz="0" w:space="0" w:color="auto"/>
                <w:right w:val="none" w:sz="0" w:space="0" w:color="auto"/>
              </w:divBdr>
              <w:divsChild>
                <w:div w:id="1986617346">
                  <w:marLeft w:val="0"/>
                  <w:marRight w:val="0"/>
                  <w:marTop w:val="0"/>
                  <w:marBottom w:val="0"/>
                  <w:divBdr>
                    <w:top w:val="single" w:sz="6" w:space="0" w:color="9D9D9D"/>
                    <w:left w:val="single" w:sz="6" w:space="0" w:color="9D9D9D"/>
                    <w:bottom w:val="single" w:sz="6" w:space="0" w:color="9D9D9D"/>
                    <w:right w:val="single" w:sz="6" w:space="0" w:color="9D9D9D"/>
                  </w:divBdr>
                  <w:divsChild>
                    <w:div w:id="725951959">
                      <w:marLeft w:val="0"/>
                      <w:marRight w:val="0"/>
                      <w:marTop w:val="0"/>
                      <w:marBottom w:val="0"/>
                      <w:divBdr>
                        <w:top w:val="none" w:sz="0" w:space="0" w:color="auto"/>
                        <w:left w:val="none" w:sz="0" w:space="0" w:color="auto"/>
                        <w:bottom w:val="none" w:sz="0" w:space="0" w:color="auto"/>
                        <w:right w:val="none" w:sz="0" w:space="0" w:color="auto"/>
                      </w:divBdr>
                      <w:divsChild>
                        <w:div w:id="1857117251">
                          <w:marLeft w:val="0"/>
                          <w:marRight w:val="0"/>
                          <w:marTop w:val="0"/>
                          <w:marBottom w:val="0"/>
                          <w:divBdr>
                            <w:top w:val="none" w:sz="0" w:space="0" w:color="auto"/>
                            <w:left w:val="none" w:sz="0" w:space="0" w:color="auto"/>
                            <w:bottom w:val="none" w:sz="0" w:space="0" w:color="auto"/>
                            <w:right w:val="none" w:sz="0" w:space="0" w:color="auto"/>
                          </w:divBdr>
                        </w:div>
                      </w:divsChild>
                    </w:div>
                    <w:div w:id="1254163094">
                      <w:marLeft w:val="0"/>
                      <w:marRight w:val="0"/>
                      <w:marTop w:val="0"/>
                      <w:marBottom w:val="0"/>
                      <w:divBdr>
                        <w:top w:val="none" w:sz="0" w:space="0" w:color="auto"/>
                        <w:left w:val="none" w:sz="0" w:space="0" w:color="auto"/>
                        <w:bottom w:val="none" w:sz="0" w:space="0" w:color="auto"/>
                        <w:right w:val="none" w:sz="0" w:space="0" w:color="auto"/>
                      </w:divBdr>
                      <w:divsChild>
                        <w:div w:id="796921078">
                          <w:marLeft w:val="0"/>
                          <w:marRight w:val="0"/>
                          <w:marTop w:val="0"/>
                          <w:marBottom w:val="0"/>
                          <w:divBdr>
                            <w:top w:val="none" w:sz="0" w:space="0" w:color="auto"/>
                            <w:left w:val="none" w:sz="0" w:space="0" w:color="auto"/>
                            <w:bottom w:val="none" w:sz="0" w:space="0" w:color="auto"/>
                            <w:right w:val="none" w:sz="0" w:space="0" w:color="auto"/>
                          </w:divBdr>
                        </w:div>
                      </w:divsChild>
                    </w:div>
                    <w:div w:id="1307660494">
                      <w:marLeft w:val="0"/>
                      <w:marRight w:val="0"/>
                      <w:marTop w:val="0"/>
                      <w:marBottom w:val="0"/>
                      <w:divBdr>
                        <w:top w:val="none" w:sz="0" w:space="0" w:color="auto"/>
                        <w:left w:val="none" w:sz="0" w:space="0" w:color="auto"/>
                        <w:bottom w:val="none" w:sz="0" w:space="0" w:color="auto"/>
                        <w:right w:val="none" w:sz="0" w:space="0" w:color="auto"/>
                      </w:divBdr>
                      <w:divsChild>
                        <w:div w:id="1065182931">
                          <w:marLeft w:val="0"/>
                          <w:marRight w:val="0"/>
                          <w:marTop w:val="0"/>
                          <w:marBottom w:val="0"/>
                          <w:divBdr>
                            <w:top w:val="none" w:sz="0" w:space="0" w:color="auto"/>
                            <w:left w:val="none" w:sz="0" w:space="0" w:color="auto"/>
                            <w:bottom w:val="none" w:sz="0" w:space="0" w:color="auto"/>
                            <w:right w:val="none" w:sz="0" w:space="0" w:color="auto"/>
                          </w:divBdr>
                        </w:div>
                      </w:divsChild>
                    </w:div>
                    <w:div w:id="114063354">
                      <w:marLeft w:val="0"/>
                      <w:marRight w:val="0"/>
                      <w:marTop w:val="0"/>
                      <w:marBottom w:val="0"/>
                      <w:divBdr>
                        <w:top w:val="none" w:sz="0" w:space="0" w:color="auto"/>
                        <w:left w:val="none" w:sz="0" w:space="0" w:color="auto"/>
                        <w:bottom w:val="none" w:sz="0" w:space="0" w:color="auto"/>
                        <w:right w:val="none" w:sz="0" w:space="0" w:color="auto"/>
                      </w:divBdr>
                    </w:div>
                    <w:div w:id="772749319">
                      <w:marLeft w:val="0"/>
                      <w:marRight w:val="0"/>
                      <w:marTop w:val="0"/>
                      <w:marBottom w:val="0"/>
                      <w:divBdr>
                        <w:top w:val="none" w:sz="0" w:space="0" w:color="auto"/>
                        <w:left w:val="none" w:sz="0" w:space="0" w:color="auto"/>
                        <w:bottom w:val="none" w:sz="0" w:space="0" w:color="auto"/>
                        <w:right w:val="none" w:sz="0" w:space="0" w:color="auto"/>
                      </w:divBdr>
                      <w:divsChild>
                        <w:div w:id="1581597879">
                          <w:marLeft w:val="0"/>
                          <w:marRight w:val="0"/>
                          <w:marTop w:val="0"/>
                          <w:marBottom w:val="0"/>
                          <w:divBdr>
                            <w:top w:val="none" w:sz="0" w:space="0" w:color="auto"/>
                            <w:left w:val="none" w:sz="0" w:space="0" w:color="auto"/>
                            <w:bottom w:val="none" w:sz="0" w:space="0" w:color="auto"/>
                            <w:right w:val="none" w:sz="0" w:space="0" w:color="auto"/>
                          </w:divBdr>
                        </w:div>
                      </w:divsChild>
                    </w:div>
                    <w:div w:id="2096172818">
                      <w:marLeft w:val="0"/>
                      <w:marRight w:val="0"/>
                      <w:marTop w:val="0"/>
                      <w:marBottom w:val="0"/>
                      <w:divBdr>
                        <w:top w:val="none" w:sz="0" w:space="0" w:color="auto"/>
                        <w:left w:val="none" w:sz="0" w:space="0" w:color="auto"/>
                        <w:bottom w:val="none" w:sz="0" w:space="0" w:color="auto"/>
                        <w:right w:val="none" w:sz="0" w:space="0" w:color="auto"/>
                      </w:divBdr>
                      <w:divsChild>
                        <w:div w:id="2087415695">
                          <w:marLeft w:val="0"/>
                          <w:marRight w:val="0"/>
                          <w:marTop w:val="0"/>
                          <w:marBottom w:val="0"/>
                          <w:divBdr>
                            <w:top w:val="none" w:sz="0" w:space="0" w:color="auto"/>
                            <w:left w:val="none" w:sz="0" w:space="0" w:color="auto"/>
                            <w:bottom w:val="none" w:sz="0" w:space="0" w:color="auto"/>
                            <w:right w:val="none" w:sz="0" w:space="0" w:color="auto"/>
                          </w:divBdr>
                        </w:div>
                      </w:divsChild>
                    </w:div>
                    <w:div w:id="725958415">
                      <w:marLeft w:val="0"/>
                      <w:marRight w:val="0"/>
                      <w:marTop w:val="0"/>
                      <w:marBottom w:val="0"/>
                      <w:divBdr>
                        <w:top w:val="none" w:sz="0" w:space="0" w:color="auto"/>
                        <w:left w:val="none" w:sz="0" w:space="0" w:color="auto"/>
                        <w:bottom w:val="none" w:sz="0" w:space="0" w:color="auto"/>
                        <w:right w:val="none" w:sz="0" w:space="0" w:color="auto"/>
                      </w:divBdr>
                    </w:div>
                    <w:div w:id="728267476">
                      <w:marLeft w:val="0"/>
                      <w:marRight w:val="0"/>
                      <w:marTop w:val="0"/>
                      <w:marBottom w:val="0"/>
                      <w:divBdr>
                        <w:top w:val="none" w:sz="0" w:space="0" w:color="auto"/>
                        <w:left w:val="none" w:sz="0" w:space="0" w:color="auto"/>
                        <w:bottom w:val="none" w:sz="0" w:space="0" w:color="auto"/>
                        <w:right w:val="none" w:sz="0" w:space="0" w:color="auto"/>
                      </w:divBdr>
                    </w:div>
                    <w:div w:id="1315334009">
                      <w:marLeft w:val="0"/>
                      <w:marRight w:val="0"/>
                      <w:marTop w:val="0"/>
                      <w:marBottom w:val="0"/>
                      <w:divBdr>
                        <w:top w:val="none" w:sz="0" w:space="0" w:color="auto"/>
                        <w:left w:val="none" w:sz="0" w:space="0" w:color="auto"/>
                        <w:bottom w:val="none" w:sz="0" w:space="0" w:color="auto"/>
                        <w:right w:val="none" w:sz="0" w:space="0" w:color="auto"/>
                      </w:divBdr>
                    </w:div>
                    <w:div w:id="624890156">
                      <w:marLeft w:val="0"/>
                      <w:marRight w:val="0"/>
                      <w:marTop w:val="0"/>
                      <w:marBottom w:val="0"/>
                      <w:divBdr>
                        <w:top w:val="none" w:sz="0" w:space="0" w:color="auto"/>
                        <w:left w:val="none" w:sz="0" w:space="0" w:color="auto"/>
                        <w:bottom w:val="none" w:sz="0" w:space="0" w:color="auto"/>
                        <w:right w:val="none" w:sz="0" w:space="0" w:color="auto"/>
                      </w:divBdr>
                    </w:div>
                    <w:div w:id="1018778408">
                      <w:marLeft w:val="0"/>
                      <w:marRight w:val="0"/>
                      <w:marTop w:val="0"/>
                      <w:marBottom w:val="0"/>
                      <w:divBdr>
                        <w:top w:val="none" w:sz="0" w:space="0" w:color="auto"/>
                        <w:left w:val="none" w:sz="0" w:space="0" w:color="auto"/>
                        <w:bottom w:val="none" w:sz="0" w:space="0" w:color="auto"/>
                        <w:right w:val="none" w:sz="0" w:space="0" w:color="auto"/>
                      </w:divBdr>
                      <w:divsChild>
                        <w:div w:id="1679499811">
                          <w:marLeft w:val="0"/>
                          <w:marRight w:val="0"/>
                          <w:marTop w:val="0"/>
                          <w:marBottom w:val="0"/>
                          <w:divBdr>
                            <w:top w:val="none" w:sz="0" w:space="0" w:color="auto"/>
                            <w:left w:val="none" w:sz="0" w:space="0" w:color="auto"/>
                            <w:bottom w:val="none" w:sz="0" w:space="0" w:color="auto"/>
                            <w:right w:val="none" w:sz="0" w:space="0" w:color="auto"/>
                          </w:divBdr>
                        </w:div>
                      </w:divsChild>
                    </w:div>
                    <w:div w:id="1882857134">
                      <w:marLeft w:val="0"/>
                      <w:marRight w:val="0"/>
                      <w:marTop w:val="0"/>
                      <w:marBottom w:val="0"/>
                      <w:divBdr>
                        <w:top w:val="none" w:sz="0" w:space="0" w:color="auto"/>
                        <w:left w:val="none" w:sz="0" w:space="0" w:color="auto"/>
                        <w:bottom w:val="none" w:sz="0" w:space="0" w:color="auto"/>
                        <w:right w:val="none" w:sz="0" w:space="0" w:color="auto"/>
                      </w:divBdr>
                      <w:divsChild>
                        <w:div w:id="354502077">
                          <w:marLeft w:val="0"/>
                          <w:marRight w:val="0"/>
                          <w:marTop w:val="0"/>
                          <w:marBottom w:val="0"/>
                          <w:divBdr>
                            <w:top w:val="none" w:sz="0" w:space="0" w:color="auto"/>
                            <w:left w:val="none" w:sz="0" w:space="0" w:color="auto"/>
                            <w:bottom w:val="none" w:sz="0" w:space="0" w:color="auto"/>
                            <w:right w:val="none" w:sz="0" w:space="0" w:color="auto"/>
                          </w:divBdr>
                          <w:divsChild>
                            <w:div w:id="1238324322">
                              <w:marLeft w:val="0"/>
                              <w:marRight w:val="0"/>
                              <w:marTop w:val="0"/>
                              <w:marBottom w:val="0"/>
                              <w:divBdr>
                                <w:top w:val="none" w:sz="0" w:space="0" w:color="auto"/>
                                <w:left w:val="none" w:sz="0" w:space="0" w:color="auto"/>
                                <w:bottom w:val="none" w:sz="0" w:space="0" w:color="auto"/>
                                <w:right w:val="none" w:sz="0" w:space="0" w:color="auto"/>
                              </w:divBdr>
                            </w:div>
                            <w:div w:id="1362244071">
                              <w:marLeft w:val="0"/>
                              <w:marRight w:val="0"/>
                              <w:marTop w:val="0"/>
                              <w:marBottom w:val="0"/>
                              <w:divBdr>
                                <w:top w:val="none" w:sz="0" w:space="0" w:color="auto"/>
                                <w:left w:val="none" w:sz="0" w:space="0" w:color="auto"/>
                                <w:bottom w:val="none" w:sz="0" w:space="0" w:color="auto"/>
                                <w:right w:val="none" w:sz="0" w:space="0" w:color="auto"/>
                              </w:divBdr>
                            </w:div>
                            <w:div w:id="196243429">
                              <w:marLeft w:val="0"/>
                              <w:marRight w:val="0"/>
                              <w:marTop w:val="0"/>
                              <w:marBottom w:val="0"/>
                              <w:divBdr>
                                <w:top w:val="none" w:sz="0" w:space="0" w:color="auto"/>
                                <w:left w:val="none" w:sz="0" w:space="0" w:color="auto"/>
                                <w:bottom w:val="none" w:sz="0" w:space="0" w:color="auto"/>
                                <w:right w:val="none" w:sz="0" w:space="0" w:color="auto"/>
                              </w:divBdr>
                            </w:div>
                            <w:div w:id="12708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2982">
                      <w:marLeft w:val="0"/>
                      <w:marRight w:val="0"/>
                      <w:marTop w:val="0"/>
                      <w:marBottom w:val="0"/>
                      <w:divBdr>
                        <w:top w:val="none" w:sz="0" w:space="0" w:color="auto"/>
                        <w:left w:val="none" w:sz="0" w:space="0" w:color="auto"/>
                        <w:bottom w:val="none" w:sz="0" w:space="0" w:color="auto"/>
                        <w:right w:val="none" w:sz="0" w:space="0" w:color="auto"/>
                      </w:divBdr>
                    </w:div>
                    <w:div w:id="904297747">
                      <w:marLeft w:val="0"/>
                      <w:marRight w:val="0"/>
                      <w:marTop w:val="0"/>
                      <w:marBottom w:val="0"/>
                      <w:divBdr>
                        <w:top w:val="none" w:sz="0" w:space="0" w:color="auto"/>
                        <w:left w:val="none" w:sz="0" w:space="0" w:color="auto"/>
                        <w:bottom w:val="none" w:sz="0" w:space="0" w:color="auto"/>
                        <w:right w:val="none" w:sz="0" w:space="0" w:color="auto"/>
                      </w:divBdr>
                      <w:divsChild>
                        <w:div w:id="965550754">
                          <w:marLeft w:val="0"/>
                          <w:marRight w:val="0"/>
                          <w:marTop w:val="0"/>
                          <w:marBottom w:val="0"/>
                          <w:divBdr>
                            <w:top w:val="none" w:sz="0" w:space="0" w:color="auto"/>
                            <w:left w:val="none" w:sz="0" w:space="0" w:color="auto"/>
                            <w:bottom w:val="none" w:sz="0" w:space="0" w:color="auto"/>
                            <w:right w:val="none" w:sz="0" w:space="0" w:color="auto"/>
                          </w:divBdr>
                        </w:div>
                      </w:divsChild>
                    </w:div>
                    <w:div w:id="1946838606">
                      <w:marLeft w:val="0"/>
                      <w:marRight w:val="0"/>
                      <w:marTop w:val="0"/>
                      <w:marBottom w:val="0"/>
                      <w:divBdr>
                        <w:top w:val="none" w:sz="0" w:space="0" w:color="auto"/>
                        <w:left w:val="none" w:sz="0" w:space="0" w:color="auto"/>
                        <w:bottom w:val="none" w:sz="0" w:space="0" w:color="auto"/>
                        <w:right w:val="none" w:sz="0" w:space="0" w:color="auto"/>
                      </w:divBdr>
                    </w:div>
                    <w:div w:id="1295909003">
                      <w:marLeft w:val="0"/>
                      <w:marRight w:val="0"/>
                      <w:marTop w:val="0"/>
                      <w:marBottom w:val="0"/>
                      <w:divBdr>
                        <w:top w:val="none" w:sz="0" w:space="0" w:color="auto"/>
                        <w:left w:val="none" w:sz="0" w:space="0" w:color="auto"/>
                        <w:bottom w:val="none" w:sz="0" w:space="0" w:color="auto"/>
                        <w:right w:val="none" w:sz="0" w:space="0" w:color="auto"/>
                      </w:divBdr>
                      <w:divsChild>
                        <w:div w:id="1466313843">
                          <w:marLeft w:val="0"/>
                          <w:marRight w:val="0"/>
                          <w:marTop w:val="0"/>
                          <w:marBottom w:val="0"/>
                          <w:divBdr>
                            <w:top w:val="none" w:sz="0" w:space="0" w:color="auto"/>
                            <w:left w:val="none" w:sz="0" w:space="0" w:color="auto"/>
                            <w:bottom w:val="none" w:sz="0" w:space="0" w:color="auto"/>
                            <w:right w:val="none" w:sz="0" w:space="0" w:color="auto"/>
                          </w:divBdr>
                        </w:div>
                      </w:divsChild>
                    </w:div>
                    <w:div w:id="76565212">
                      <w:marLeft w:val="0"/>
                      <w:marRight w:val="0"/>
                      <w:marTop w:val="0"/>
                      <w:marBottom w:val="0"/>
                      <w:divBdr>
                        <w:top w:val="none" w:sz="0" w:space="0" w:color="auto"/>
                        <w:left w:val="none" w:sz="0" w:space="0" w:color="auto"/>
                        <w:bottom w:val="none" w:sz="0" w:space="0" w:color="auto"/>
                        <w:right w:val="none" w:sz="0" w:space="0" w:color="auto"/>
                      </w:divBdr>
                      <w:divsChild>
                        <w:div w:id="1715613586">
                          <w:marLeft w:val="0"/>
                          <w:marRight w:val="0"/>
                          <w:marTop w:val="0"/>
                          <w:marBottom w:val="0"/>
                          <w:divBdr>
                            <w:top w:val="none" w:sz="0" w:space="0" w:color="auto"/>
                            <w:left w:val="none" w:sz="0" w:space="0" w:color="auto"/>
                            <w:bottom w:val="none" w:sz="0" w:space="0" w:color="auto"/>
                            <w:right w:val="none" w:sz="0" w:space="0" w:color="auto"/>
                          </w:divBdr>
                        </w:div>
                      </w:divsChild>
                    </w:div>
                    <w:div w:id="1388263644">
                      <w:marLeft w:val="0"/>
                      <w:marRight w:val="0"/>
                      <w:marTop w:val="0"/>
                      <w:marBottom w:val="0"/>
                      <w:divBdr>
                        <w:top w:val="none" w:sz="0" w:space="0" w:color="auto"/>
                        <w:left w:val="none" w:sz="0" w:space="0" w:color="auto"/>
                        <w:bottom w:val="none" w:sz="0" w:space="0" w:color="auto"/>
                        <w:right w:val="none" w:sz="0" w:space="0" w:color="auto"/>
                      </w:divBdr>
                      <w:divsChild>
                        <w:div w:id="21350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benefi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complaints.fcc.gov/hc/en-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822F-C9F4-4311-B45E-DCCA5515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 Hacker</dc:creator>
  <cp:keywords/>
  <dc:description/>
  <cp:lastModifiedBy>Maggie Raethke</cp:lastModifiedBy>
  <cp:revision>5</cp:revision>
  <cp:lastPrinted>2023-11-14T17:45:00Z</cp:lastPrinted>
  <dcterms:created xsi:type="dcterms:W3CDTF">2023-11-13T15:32:00Z</dcterms:created>
  <dcterms:modified xsi:type="dcterms:W3CDTF">2023-11-15T15:06:00Z</dcterms:modified>
</cp:coreProperties>
</file>